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30952" w14:textId="77777777" w:rsidR="00F419E7" w:rsidRDefault="00C920E4">
      <w:pPr>
        <w:pStyle w:val="Heading1"/>
      </w:pPr>
      <w:r>
        <w:t xml:space="preserve">Guidance for </w:t>
      </w:r>
      <w:r w:rsidR="00DD0B5E">
        <w:t>Topic 7 –</w:t>
      </w:r>
      <w:r w:rsidR="00D656BA">
        <w:t xml:space="preserve"> </w:t>
      </w:r>
      <w:r w:rsidR="00F419E7">
        <w:t xml:space="preserve">Practical </w:t>
      </w:r>
      <w:r w:rsidR="00D656BA">
        <w:t>1</w:t>
      </w:r>
    </w:p>
    <w:p w14:paraId="231945DD" w14:textId="77777777" w:rsidR="000A6D1A" w:rsidRPr="00DD0B5E" w:rsidRDefault="000A6D1A" w:rsidP="00DD0B5E">
      <w:pPr>
        <w:pStyle w:val="Heading2"/>
        <w:rPr>
          <w:i/>
        </w:rPr>
      </w:pPr>
      <w:bookmarkStart w:id="0" w:name="OLE_LINK1"/>
      <w:bookmarkStart w:id="1" w:name="OLE_LINK2"/>
      <w:r w:rsidRPr="00DD0B5E">
        <w:rPr>
          <w:i/>
        </w:rPr>
        <w:t>Extracting DNA from peas</w:t>
      </w:r>
    </w:p>
    <w:p w14:paraId="1B99F62B" w14:textId="77777777" w:rsidR="002026B6" w:rsidRDefault="002026B6" w:rsidP="002026B6">
      <w:pPr>
        <w:pStyle w:val="Heading3"/>
      </w:pPr>
      <w:r>
        <w:t>Safety</w:t>
      </w:r>
    </w:p>
    <w:p w14:paraId="7C85A303"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2DCBB0AA"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7A4525EC" w14:textId="77777777" w:rsidR="002026B6" w:rsidRDefault="002026B6" w:rsidP="002026B6">
      <w:r>
        <w:t>You should carry out the practical yourself before presenting it to students. Make sure you are comfortable with the procedures, and can anticipate any difficulties any of your students may encounter.</w:t>
      </w:r>
    </w:p>
    <w:bookmarkEnd w:id="0"/>
    <w:bookmarkEnd w:id="1"/>
    <w:p w14:paraId="49CCC977" w14:textId="77777777" w:rsidR="002746F9" w:rsidRDefault="002746F9" w:rsidP="0019329D">
      <w:pPr>
        <w:pStyle w:val="Heading3"/>
      </w:pPr>
      <w:r>
        <w:t>Guidance</w:t>
      </w:r>
    </w:p>
    <w:p w14:paraId="5059C873" w14:textId="77777777" w:rsidR="00F3682F" w:rsidRPr="00F3682F" w:rsidRDefault="00F3682F" w:rsidP="00F3682F">
      <w:r>
        <w:t xml:space="preserve">This practical enables </w:t>
      </w:r>
      <w:r w:rsidR="00135EA4">
        <w:t>students to experience the extraction of DNA from readily available sources.</w:t>
      </w:r>
      <w:r w:rsidR="00DD0B5E">
        <w:t xml:space="preserve"> </w:t>
      </w:r>
      <w:r w:rsidR="00135EA4">
        <w:t>Although it does not produce a pure specimen of DNA it nevertheless demonstrates the stages that are used in the process.</w:t>
      </w:r>
    </w:p>
    <w:p w14:paraId="1F6BC509" w14:textId="77777777" w:rsidR="00295E4C" w:rsidRDefault="00295E4C" w:rsidP="0019329D">
      <w:pPr>
        <w:pStyle w:val="Heading3"/>
      </w:pPr>
      <w:r>
        <w:t>Apparatus and materials</w:t>
      </w:r>
    </w:p>
    <w:p w14:paraId="0472BB45" w14:textId="77777777" w:rsidR="00295E4C" w:rsidRDefault="000A6D1A" w:rsidP="00295E4C">
      <w:r>
        <w:t>Each group</w:t>
      </w:r>
      <w:r w:rsidR="00C920E4">
        <w:t xml:space="preserve"> will need:</w:t>
      </w:r>
    </w:p>
    <w:p w14:paraId="4087071B" w14:textId="77777777" w:rsidR="00DD0B5E" w:rsidRPr="00682CB4" w:rsidRDefault="00DD0B5E" w:rsidP="00DD0B5E">
      <w:pPr>
        <w:pStyle w:val="Liststyle"/>
        <w:tabs>
          <w:tab w:val="left" w:pos="4544"/>
          <w:tab w:val="left" w:pos="4970"/>
        </w:tabs>
        <w:ind w:left="426" w:hanging="426"/>
      </w:pPr>
      <w:r>
        <w:sym w:font="Symbol" w:char="F0B7"/>
      </w:r>
      <w:r>
        <w:tab/>
      </w:r>
      <w:proofErr w:type="gramStart"/>
      <w:r>
        <w:t>kitchen</w:t>
      </w:r>
      <w:proofErr w:type="gramEnd"/>
      <w:r>
        <w:t xml:space="preserve"> blender</w:t>
      </w:r>
      <w:r>
        <w:tab/>
      </w:r>
      <w:r>
        <w:sym w:font="Symbol" w:char="F0B7"/>
      </w:r>
      <w:r>
        <w:tab/>
      </w:r>
      <w:r w:rsidRPr="00682CB4">
        <w:t>s</w:t>
      </w:r>
      <w:r>
        <w:t>patula</w:t>
      </w:r>
    </w:p>
    <w:p w14:paraId="172863C3" w14:textId="77777777" w:rsidR="00DD0B5E" w:rsidRPr="00682CB4" w:rsidRDefault="00DD0B5E" w:rsidP="00DD0B5E">
      <w:pPr>
        <w:pStyle w:val="Liststyle"/>
        <w:tabs>
          <w:tab w:val="left" w:pos="4544"/>
          <w:tab w:val="left" w:pos="4970"/>
        </w:tabs>
        <w:ind w:left="426" w:hanging="426"/>
      </w:pPr>
      <w:r>
        <w:sym w:font="Symbol" w:char="F0B7"/>
      </w:r>
      <w:r>
        <w:tab/>
      </w:r>
      <w:proofErr w:type="gramStart"/>
      <w:r w:rsidRPr="00682CB4">
        <w:t>peas</w:t>
      </w:r>
      <w:proofErr w:type="gramEnd"/>
      <w:r>
        <w:t xml:space="preserve"> (or kiwi fruit)</w:t>
      </w:r>
      <w:r>
        <w:tab/>
      </w:r>
      <w:r>
        <w:sym w:font="Symbol" w:char="F0B7"/>
      </w:r>
      <w:r>
        <w:tab/>
        <w:t>1% protease solution</w:t>
      </w:r>
    </w:p>
    <w:p w14:paraId="0387F839" w14:textId="77777777" w:rsidR="00DD0B5E" w:rsidRPr="00682CB4" w:rsidRDefault="00DD0B5E" w:rsidP="00DD0B5E">
      <w:pPr>
        <w:pStyle w:val="Liststyle"/>
        <w:tabs>
          <w:tab w:val="left" w:pos="4544"/>
          <w:tab w:val="left" w:pos="4970"/>
        </w:tabs>
        <w:ind w:left="426" w:hanging="426"/>
      </w:pPr>
      <w:r>
        <w:sym w:font="Symbol" w:char="F0B7"/>
      </w:r>
      <w:r>
        <w:tab/>
        <w:t xml:space="preserve">3 g sodium chloride, </w:t>
      </w:r>
      <w:proofErr w:type="spellStart"/>
      <w:r>
        <w:t>NaCl</w:t>
      </w:r>
      <w:proofErr w:type="spellEnd"/>
      <w:r>
        <w:tab/>
      </w:r>
      <w:r>
        <w:sym w:font="Symbol" w:char="F0B7"/>
      </w:r>
      <w:r>
        <w:tab/>
        <w:t>a centrifuge, tube and bung, if available</w:t>
      </w:r>
    </w:p>
    <w:p w14:paraId="124A6805" w14:textId="77777777" w:rsidR="00DD0B5E" w:rsidRPr="00682CB4" w:rsidRDefault="00DD0B5E" w:rsidP="00DD0B5E">
      <w:pPr>
        <w:pStyle w:val="Liststyle"/>
        <w:tabs>
          <w:tab w:val="left" w:pos="4544"/>
          <w:tab w:val="left" w:pos="4970"/>
        </w:tabs>
        <w:ind w:left="426" w:hanging="426"/>
      </w:pPr>
      <w:r>
        <w:sym w:font="Symbol" w:char="F0B7"/>
      </w:r>
      <w:r>
        <w:tab/>
      </w:r>
      <w:proofErr w:type="gramStart"/>
      <w:r w:rsidRPr="00682CB4">
        <w:t>detergent</w:t>
      </w:r>
      <w:proofErr w:type="gramEnd"/>
      <w:r>
        <w:t xml:space="preserve"> (washing-up liquid)</w:t>
      </w:r>
      <w:r>
        <w:tab/>
      </w:r>
      <w:r>
        <w:sym w:font="Symbol" w:char="F0B7"/>
      </w:r>
      <w:r>
        <w:tab/>
        <w:t>test tube and bung, if centrifuge not available</w:t>
      </w:r>
    </w:p>
    <w:p w14:paraId="4B853BF7" w14:textId="77777777" w:rsidR="00DD0B5E" w:rsidRPr="00682CB4" w:rsidRDefault="00DD0B5E" w:rsidP="00DD0B5E">
      <w:pPr>
        <w:pStyle w:val="Liststyle"/>
        <w:tabs>
          <w:tab w:val="left" w:pos="4544"/>
          <w:tab w:val="left" w:pos="4970"/>
        </w:tabs>
        <w:ind w:left="426" w:hanging="426"/>
      </w:pPr>
      <w:r>
        <w:sym w:font="Symbol" w:char="F0B7"/>
      </w:r>
      <w:r>
        <w:tab/>
      </w:r>
      <w:proofErr w:type="gramStart"/>
      <w:r>
        <w:t>distilled</w:t>
      </w:r>
      <w:proofErr w:type="gramEnd"/>
      <w:r>
        <w:t xml:space="preserve"> water</w:t>
      </w:r>
      <w:r>
        <w:tab/>
      </w:r>
      <w:r>
        <w:sym w:font="Symbol" w:char="F0B7"/>
      </w:r>
      <w:r>
        <w:tab/>
        <w:t xml:space="preserve">ice cold ethanol </w:t>
      </w:r>
    </w:p>
    <w:p w14:paraId="515A5CC1" w14:textId="77777777" w:rsidR="00DD0B5E" w:rsidRPr="00682CB4" w:rsidRDefault="00DD0B5E" w:rsidP="00DD0B5E">
      <w:pPr>
        <w:pStyle w:val="Liststyle"/>
        <w:tabs>
          <w:tab w:val="left" w:pos="4544"/>
          <w:tab w:val="left" w:pos="4970"/>
        </w:tabs>
        <w:ind w:left="426" w:hanging="426"/>
      </w:pPr>
      <w:r>
        <w:sym w:font="Symbol" w:char="F0B7"/>
      </w:r>
      <w:r>
        <w:tab/>
      </w:r>
      <w:proofErr w:type="gramStart"/>
      <w:r>
        <w:t>measuring</w:t>
      </w:r>
      <w:proofErr w:type="gramEnd"/>
      <w:r>
        <w:t xml:space="preserve"> cylinders (10 cm</w:t>
      </w:r>
      <w:r w:rsidRPr="0030305E">
        <w:rPr>
          <w:vertAlign w:val="superscript"/>
        </w:rPr>
        <w:t>3</w:t>
      </w:r>
      <w:r>
        <w:t xml:space="preserve"> and 100 cm</w:t>
      </w:r>
      <w:r w:rsidRPr="0030305E">
        <w:rPr>
          <w:vertAlign w:val="superscript"/>
        </w:rPr>
        <w:t>3</w:t>
      </w:r>
      <w:r>
        <w:t>)</w:t>
      </w:r>
      <w:r>
        <w:tab/>
      </w:r>
      <w:r>
        <w:sym w:font="Symbol" w:char="F0B7"/>
      </w:r>
      <w:r>
        <w:tab/>
      </w:r>
      <w:r w:rsidRPr="00682CB4">
        <w:t>glass rod</w:t>
      </w:r>
    </w:p>
    <w:p w14:paraId="12A532C8" w14:textId="77777777" w:rsidR="00DD0B5E" w:rsidRDefault="00DD0B5E" w:rsidP="00DD0B5E">
      <w:pPr>
        <w:pStyle w:val="Liststyle"/>
        <w:tabs>
          <w:tab w:val="left" w:pos="4544"/>
          <w:tab w:val="left" w:pos="4970"/>
        </w:tabs>
        <w:ind w:left="426" w:hanging="426"/>
      </w:pPr>
      <w:r>
        <w:sym w:font="Symbol" w:char="F0B7"/>
      </w:r>
      <w:r>
        <w:tab/>
      </w:r>
      <w:proofErr w:type="gramStart"/>
      <w:r>
        <w:t>beaker</w:t>
      </w:r>
      <w:proofErr w:type="gramEnd"/>
      <w:r>
        <w:t xml:space="preserve"> (100 cm</w:t>
      </w:r>
      <w:r w:rsidRPr="0030305E">
        <w:rPr>
          <w:vertAlign w:val="superscript"/>
        </w:rPr>
        <w:t>3</w:t>
      </w:r>
      <w:r>
        <w:t>)</w:t>
      </w:r>
    </w:p>
    <w:p w14:paraId="6699CDE3" w14:textId="77777777" w:rsidR="00DD0B5E" w:rsidRPr="00DD0B5E" w:rsidRDefault="00DD0B5E" w:rsidP="00DD0B5E">
      <w:r>
        <w:t>Note that p</w:t>
      </w:r>
      <w:r w:rsidRPr="00101FA1">
        <w:t xml:space="preserve">ineapple juice or </w:t>
      </w:r>
      <w:r>
        <w:t>a spatula</w:t>
      </w:r>
      <w:r w:rsidRPr="00101FA1">
        <w:t xml:space="preserve"> of meat tenderiser may be used in place of the protease solution</w:t>
      </w:r>
      <w:r>
        <w:t>.</w:t>
      </w:r>
    </w:p>
    <w:p w14:paraId="357C7640" w14:textId="77777777" w:rsidR="00295E4C" w:rsidRDefault="00C920E4" w:rsidP="0019329D">
      <w:pPr>
        <w:pStyle w:val="Heading3"/>
      </w:pPr>
      <w:r>
        <w:t>Setting up the practical</w:t>
      </w:r>
    </w:p>
    <w:p w14:paraId="02D1479A" w14:textId="77777777" w:rsidR="000A6D1A" w:rsidRDefault="000A6D1A" w:rsidP="000A6D1A">
      <w:r>
        <w:t>The practical works best if the ethanol is very cold so this should be stored in a fridge or over ice until it is needed.</w:t>
      </w:r>
    </w:p>
    <w:p w14:paraId="31B483F6" w14:textId="77777777" w:rsidR="000A6D1A" w:rsidRPr="000A6D1A" w:rsidRDefault="000A6D1A" w:rsidP="000A6D1A">
      <w:r>
        <w:t>Extra time must be allowed if a centrifuge is not available so that the suspension fully settles before the ethanol is added.</w:t>
      </w:r>
    </w:p>
    <w:p w14:paraId="753743DE" w14:textId="77777777" w:rsidR="00295E4C" w:rsidRDefault="002746F9" w:rsidP="00295E4C">
      <w:pPr>
        <w:pStyle w:val="Heading3"/>
      </w:pPr>
      <w:r>
        <w:t>Answers to q</w:t>
      </w:r>
      <w:r w:rsidR="00295E4C">
        <w:t>uestions</w:t>
      </w:r>
    </w:p>
    <w:p w14:paraId="643381C6" w14:textId="77777777" w:rsidR="000A6D1A" w:rsidRDefault="00DD0B5E" w:rsidP="00DD0B5E">
      <w:pPr>
        <w:pStyle w:val="Question"/>
        <w:tabs>
          <w:tab w:val="clear" w:pos="567"/>
        </w:tabs>
        <w:ind w:left="426" w:hanging="426"/>
      </w:pPr>
      <w:r w:rsidRPr="00DD0B5E">
        <w:rPr>
          <w:b/>
        </w:rPr>
        <w:t>1</w:t>
      </w:r>
      <w:r w:rsidR="000A6D1A">
        <w:tab/>
        <w:t xml:space="preserve">The material will contain a mixture of DNA and some </w:t>
      </w:r>
      <w:proofErr w:type="gramStart"/>
      <w:r w:rsidR="000A6D1A">
        <w:t>RNA,</w:t>
      </w:r>
      <w:proofErr w:type="gramEnd"/>
      <w:r w:rsidR="000A6D1A">
        <w:t xml:space="preserve"> although much of the RNA will be digested by </w:t>
      </w:r>
      <w:proofErr w:type="spellStart"/>
      <w:r w:rsidR="000A6D1A">
        <w:t>RNAase</w:t>
      </w:r>
      <w:proofErr w:type="spellEnd"/>
      <w:r w:rsidR="000A6D1A">
        <w:t xml:space="preserve"> as the cells are broken up.</w:t>
      </w:r>
    </w:p>
    <w:p w14:paraId="270678F3" w14:textId="1F5F2BE2" w:rsidR="000A6D1A" w:rsidRPr="00782949" w:rsidRDefault="00DD0B5E" w:rsidP="00DD0B5E">
      <w:pPr>
        <w:pStyle w:val="Question"/>
        <w:tabs>
          <w:tab w:val="clear" w:pos="567"/>
        </w:tabs>
        <w:ind w:left="426" w:hanging="426"/>
      </w:pPr>
      <w:r w:rsidRPr="00DD0B5E">
        <w:rPr>
          <w:b/>
        </w:rPr>
        <w:t>2</w:t>
      </w:r>
      <w:r w:rsidR="000A6D1A">
        <w:tab/>
        <w:t>In DNA profiling</w:t>
      </w:r>
      <w:r w:rsidR="004E31FE">
        <w:t>,</w:t>
      </w:r>
      <w:r w:rsidR="000A6D1A">
        <w:t xml:space="preserve"> fragments are cut from DNA for electrophoresis. The material extracted here is a whole genome so would not produce clear bands if used for electrophoresis.</w:t>
      </w:r>
    </w:p>
    <w:sectPr w:rsidR="000A6D1A" w:rsidRPr="00782949">
      <w:headerReference w:type="even" r:id="rId9"/>
      <w:headerReference w:type="default" r:id="rId10"/>
      <w:footerReference w:type="even" r:id="rId11"/>
      <w:footerReference w:type="default" r:id="rId12"/>
      <w:headerReference w:type="first" r:id="rId13"/>
      <w:footerReference w:type="first" r:id="rId14"/>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9349C" w14:textId="77777777" w:rsidR="007A69B8" w:rsidRDefault="007A69B8">
      <w:r>
        <w:separator/>
      </w:r>
    </w:p>
  </w:endnote>
  <w:endnote w:type="continuationSeparator" w:id="0">
    <w:p w14:paraId="203AE529" w14:textId="77777777" w:rsidR="007A69B8" w:rsidRDefault="007A6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CDEEE" w14:textId="77777777" w:rsidR="005E7756" w:rsidRDefault="005E77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5F48C" w14:textId="362BC747" w:rsidR="004E31FE" w:rsidRDefault="005E7756">
    <w:pPr>
      <w:pStyle w:val="Footer"/>
      <w:pBdr>
        <w:top w:val="single" w:sz="4" w:space="1" w:color="auto"/>
      </w:pBdr>
      <w:tabs>
        <w:tab w:val="clear" w:pos="8306"/>
        <w:tab w:val="right" w:pos="9072"/>
      </w:tabs>
    </w:pPr>
    <w:r>
      <w:t>©</w:t>
    </w:r>
    <w:bookmarkStart w:id="2" w:name="_GoBack"/>
    <w:bookmarkEnd w:id="2"/>
    <w:r w:rsidR="004E31FE">
      <w:t xml:space="preserve"> Cambridge University Press 2014. All rights reserved.</w:t>
    </w:r>
    <w:r w:rsidR="004E31FE">
      <w:tab/>
      <w:t xml:space="preserve">Page </w:t>
    </w:r>
    <w:r w:rsidR="004E31FE">
      <w:rPr>
        <w:rStyle w:val="PageNumber"/>
      </w:rPr>
      <w:fldChar w:fldCharType="begin"/>
    </w:r>
    <w:r w:rsidR="004E31FE">
      <w:rPr>
        <w:rStyle w:val="PageNumber"/>
      </w:rPr>
      <w:instrText xml:space="preserve"> PAGE </w:instrText>
    </w:r>
    <w:r w:rsidR="004E31FE">
      <w:rPr>
        <w:rStyle w:val="PageNumber"/>
      </w:rPr>
      <w:fldChar w:fldCharType="separate"/>
    </w:r>
    <w:r>
      <w:rPr>
        <w:rStyle w:val="PageNumber"/>
        <w:noProof/>
      </w:rPr>
      <w:t>1</w:t>
    </w:r>
    <w:r w:rsidR="004E31FE">
      <w:rPr>
        <w:rStyle w:val="PageNumber"/>
      </w:rPr>
      <w:fldChar w:fldCharType="end"/>
    </w:r>
    <w:r w:rsidR="004E31FE">
      <w:rPr>
        <w:rStyle w:val="PageNumber"/>
      </w:rPr>
      <w:t xml:space="preserve"> of </w:t>
    </w:r>
    <w:r w:rsidR="004E31FE">
      <w:rPr>
        <w:rStyle w:val="PageNumber"/>
      </w:rPr>
      <w:fldChar w:fldCharType="begin"/>
    </w:r>
    <w:r w:rsidR="004E31FE">
      <w:rPr>
        <w:rStyle w:val="PageNumber"/>
      </w:rPr>
      <w:instrText xml:space="preserve"> NUMPAGES </w:instrText>
    </w:r>
    <w:r w:rsidR="004E31FE">
      <w:rPr>
        <w:rStyle w:val="PageNumber"/>
      </w:rPr>
      <w:fldChar w:fldCharType="separate"/>
    </w:r>
    <w:r>
      <w:rPr>
        <w:rStyle w:val="PageNumber"/>
        <w:noProof/>
      </w:rPr>
      <w:t>1</w:t>
    </w:r>
    <w:r w:rsidR="004E31FE">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F1A9E" w14:textId="77777777" w:rsidR="005E7756" w:rsidRDefault="005E77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87D188" w14:textId="77777777" w:rsidR="007A69B8" w:rsidRDefault="007A69B8">
      <w:r>
        <w:separator/>
      </w:r>
    </w:p>
  </w:footnote>
  <w:footnote w:type="continuationSeparator" w:id="0">
    <w:p w14:paraId="69154D08" w14:textId="77777777" w:rsidR="007A69B8" w:rsidRDefault="007A69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89559" w14:textId="77777777" w:rsidR="005E7756" w:rsidRDefault="005E77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593FF" w14:textId="77777777" w:rsidR="004E31FE" w:rsidRDefault="004E31FE">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1D45A944" wp14:editId="147B63C8">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t>Biology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72490" w14:textId="77777777" w:rsidR="005E7756" w:rsidRDefault="005E77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CD8FD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F5B4AC1"/>
    <w:multiLevelType w:val="hybridMultilevel"/>
    <w:tmpl w:val="2ECA4E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4400AB6"/>
    <w:multiLevelType w:val="hybridMultilevel"/>
    <w:tmpl w:val="29FCF75A"/>
    <w:lvl w:ilvl="0" w:tplc="3314EDA4">
      <w:start w:val="1"/>
      <w:numFmt w:val="lowerRoman"/>
      <w:lvlText w:val="(%1)"/>
      <w:lvlJc w:val="left"/>
      <w:pPr>
        <w:ind w:left="1080" w:hanging="720"/>
      </w:pPr>
      <w:rPr>
        <w:rFonts w:cs="Times New Roman" w:hint="default"/>
      </w:rPr>
    </w:lvl>
    <w:lvl w:ilvl="1" w:tplc="67DA73C6" w:tentative="1">
      <w:start w:val="1"/>
      <w:numFmt w:val="lowerLetter"/>
      <w:lvlText w:val="%2."/>
      <w:lvlJc w:val="left"/>
      <w:pPr>
        <w:ind w:left="1440" w:hanging="360"/>
      </w:pPr>
      <w:rPr>
        <w:rFonts w:cs="Times New Roman"/>
      </w:rPr>
    </w:lvl>
    <w:lvl w:ilvl="2" w:tplc="E5243064" w:tentative="1">
      <w:start w:val="1"/>
      <w:numFmt w:val="lowerRoman"/>
      <w:lvlText w:val="%3."/>
      <w:lvlJc w:val="right"/>
      <w:pPr>
        <w:ind w:left="2160" w:hanging="180"/>
      </w:pPr>
      <w:rPr>
        <w:rFonts w:cs="Times New Roman"/>
      </w:rPr>
    </w:lvl>
    <w:lvl w:ilvl="3" w:tplc="D640F354" w:tentative="1">
      <w:start w:val="1"/>
      <w:numFmt w:val="decimal"/>
      <w:lvlText w:val="%4."/>
      <w:lvlJc w:val="left"/>
      <w:pPr>
        <w:ind w:left="2880" w:hanging="360"/>
      </w:pPr>
      <w:rPr>
        <w:rFonts w:cs="Times New Roman"/>
      </w:rPr>
    </w:lvl>
    <w:lvl w:ilvl="4" w:tplc="86725070" w:tentative="1">
      <w:start w:val="1"/>
      <w:numFmt w:val="lowerLetter"/>
      <w:lvlText w:val="%5."/>
      <w:lvlJc w:val="left"/>
      <w:pPr>
        <w:ind w:left="3600" w:hanging="360"/>
      </w:pPr>
      <w:rPr>
        <w:rFonts w:cs="Times New Roman"/>
      </w:rPr>
    </w:lvl>
    <w:lvl w:ilvl="5" w:tplc="3382542C" w:tentative="1">
      <w:start w:val="1"/>
      <w:numFmt w:val="lowerRoman"/>
      <w:lvlText w:val="%6."/>
      <w:lvlJc w:val="right"/>
      <w:pPr>
        <w:ind w:left="4320" w:hanging="180"/>
      </w:pPr>
      <w:rPr>
        <w:rFonts w:cs="Times New Roman"/>
      </w:rPr>
    </w:lvl>
    <w:lvl w:ilvl="6" w:tplc="735639E8" w:tentative="1">
      <w:start w:val="1"/>
      <w:numFmt w:val="decimal"/>
      <w:lvlText w:val="%7."/>
      <w:lvlJc w:val="left"/>
      <w:pPr>
        <w:ind w:left="5040" w:hanging="360"/>
      </w:pPr>
      <w:rPr>
        <w:rFonts w:cs="Times New Roman"/>
      </w:rPr>
    </w:lvl>
    <w:lvl w:ilvl="7" w:tplc="069CDEE0" w:tentative="1">
      <w:start w:val="1"/>
      <w:numFmt w:val="lowerLetter"/>
      <w:lvlText w:val="%8."/>
      <w:lvlJc w:val="left"/>
      <w:pPr>
        <w:ind w:left="5760" w:hanging="360"/>
      </w:pPr>
      <w:rPr>
        <w:rFonts w:cs="Times New Roman"/>
      </w:rPr>
    </w:lvl>
    <w:lvl w:ilvl="8" w:tplc="D9DE92D0" w:tentative="1">
      <w:start w:val="1"/>
      <w:numFmt w:val="lowerRoman"/>
      <w:lvlText w:val="%9."/>
      <w:lvlJc w:val="right"/>
      <w:pPr>
        <w:ind w:left="6480" w:hanging="180"/>
      </w:pPr>
      <w:rPr>
        <w:rFonts w:cs="Times New Roman"/>
      </w:rPr>
    </w:lvl>
  </w:abstractNum>
  <w:abstractNum w:abstractNumId="5">
    <w:nsid w:val="525851DD"/>
    <w:multiLevelType w:val="hybridMultilevel"/>
    <w:tmpl w:val="7CF8D17A"/>
    <w:lvl w:ilvl="0" w:tplc="5C709EF2">
      <w:start w:val="1"/>
      <w:numFmt w:val="bullet"/>
      <w:pStyle w:val="Listbulletbody"/>
      <w:lvlText w:val=""/>
      <w:lvlJc w:val="left"/>
      <w:pPr>
        <w:tabs>
          <w:tab w:val="num" w:pos="720"/>
        </w:tabs>
        <w:ind w:left="720" w:hanging="360"/>
      </w:pPr>
      <w:rPr>
        <w:rFonts w:ascii="Symbol" w:hAnsi="Symbol" w:hint="default"/>
      </w:rPr>
    </w:lvl>
    <w:lvl w:ilvl="1" w:tplc="41EA33F4" w:tentative="1">
      <w:start w:val="1"/>
      <w:numFmt w:val="bullet"/>
      <w:lvlText w:val="o"/>
      <w:lvlJc w:val="left"/>
      <w:pPr>
        <w:tabs>
          <w:tab w:val="num" w:pos="1440"/>
        </w:tabs>
        <w:ind w:left="1440" w:hanging="360"/>
      </w:pPr>
      <w:rPr>
        <w:rFonts w:ascii="Courier New" w:hAnsi="Courier New" w:cs="Courier New" w:hint="default"/>
      </w:rPr>
    </w:lvl>
    <w:lvl w:ilvl="2" w:tplc="90707A28" w:tentative="1">
      <w:start w:val="1"/>
      <w:numFmt w:val="bullet"/>
      <w:lvlText w:val=""/>
      <w:lvlJc w:val="left"/>
      <w:pPr>
        <w:tabs>
          <w:tab w:val="num" w:pos="2160"/>
        </w:tabs>
        <w:ind w:left="2160" w:hanging="360"/>
      </w:pPr>
      <w:rPr>
        <w:rFonts w:ascii="Wingdings" w:hAnsi="Wingdings" w:hint="default"/>
      </w:rPr>
    </w:lvl>
    <w:lvl w:ilvl="3" w:tplc="D8585CA0" w:tentative="1">
      <w:start w:val="1"/>
      <w:numFmt w:val="bullet"/>
      <w:lvlText w:val=""/>
      <w:lvlJc w:val="left"/>
      <w:pPr>
        <w:tabs>
          <w:tab w:val="num" w:pos="2880"/>
        </w:tabs>
        <w:ind w:left="2880" w:hanging="360"/>
      </w:pPr>
      <w:rPr>
        <w:rFonts w:ascii="Symbol" w:hAnsi="Symbol" w:hint="default"/>
      </w:rPr>
    </w:lvl>
    <w:lvl w:ilvl="4" w:tplc="C8CA63C2" w:tentative="1">
      <w:start w:val="1"/>
      <w:numFmt w:val="bullet"/>
      <w:lvlText w:val="o"/>
      <w:lvlJc w:val="left"/>
      <w:pPr>
        <w:tabs>
          <w:tab w:val="num" w:pos="3600"/>
        </w:tabs>
        <w:ind w:left="3600" w:hanging="360"/>
      </w:pPr>
      <w:rPr>
        <w:rFonts w:ascii="Courier New" w:hAnsi="Courier New" w:cs="Courier New" w:hint="default"/>
      </w:rPr>
    </w:lvl>
    <w:lvl w:ilvl="5" w:tplc="6CD0E70E" w:tentative="1">
      <w:start w:val="1"/>
      <w:numFmt w:val="bullet"/>
      <w:lvlText w:val=""/>
      <w:lvlJc w:val="left"/>
      <w:pPr>
        <w:tabs>
          <w:tab w:val="num" w:pos="4320"/>
        </w:tabs>
        <w:ind w:left="4320" w:hanging="360"/>
      </w:pPr>
      <w:rPr>
        <w:rFonts w:ascii="Wingdings" w:hAnsi="Wingdings" w:hint="default"/>
      </w:rPr>
    </w:lvl>
    <w:lvl w:ilvl="6" w:tplc="BC84C16C" w:tentative="1">
      <w:start w:val="1"/>
      <w:numFmt w:val="bullet"/>
      <w:lvlText w:val=""/>
      <w:lvlJc w:val="left"/>
      <w:pPr>
        <w:tabs>
          <w:tab w:val="num" w:pos="5040"/>
        </w:tabs>
        <w:ind w:left="5040" w:hanging="360"/>
      </w:pPr>
      <w:rPr>
        <w:rFonts w:ascii="Symbol" w:hAnsi="Symbol" w:hint="default"/>
      </w:rPr>
    </w:lvl>
    <w:lvl w:ilvl="7" w:tplc="C562CCC8" w:tentative="1">
      <w:start w:val="1"/>
      <w:numFmt w:val="bullet"/>
      <w:lvlText w:val="o"/>
      <w:lvlJc w:val="left"/>
      <w:pPr>
        <w:tabs>
          <w:tab w:val="num" w:pos="5760"/>
        </w:tabs>
        <w:ind w:left="5760" w:hanging="360"/>
      </w:pPr>
      <w:rPr>
        <w:rFonts w:ascii="Courier New" w:hAnsi="Courier New" w:cs="Courier New" w:hint="default"/>
      </w:rPr>
    </w:lvl>
    <w:lvl w:ilvl="8" w:tplc="AF38A726"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5"/>
  </w:num>
  <w:num w:numId="3">
    <w:abstractNumId w:val="5"/>
  </w:num>
  <w:num w:numId="4">
    <w:abstractNumId w:val="5"/>
  </w:num>
  <w:num w:numId="5">
    <w:abstractNumId w:val="5"/>
  </w:num>
  <w:num w:numId="6">
    <w:abstractNumId w:val="4"/>
  </w:num>
  <w:num w:numId="7">
    <w:abstractNumId w:val="2"/>
  </w:num>
  <w:num w:numId="8">
    <w:abstractNumId w:val="1"/>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55CEE"/>
    <w:rsid w:val="000A6D1A"/>
    <w:rsid w:val="0010059C"/>
    <w:rsid w:val="00113667"/>
    <w:rsid w:val="00135EA4"/>
    <w:rsid w:val="0019329D"/>
    <w:rsid w:val="002026B6"/>
    <w:rsid w:val="00213832"/>
    <w:rsid w:val="002746F9"/>
    <w:rsid w:val="00295E4C"/>
    <w:rsid w:val="00382EB2"/>
    <w:rsid w:val="004E31FE"/>
    <w:rsid w:val="00593726"/>
    <w:rsid w:val="005E7756"/>
    <w:rsid w:val="00663570"/>
    <w:rsid w:val="00670D11"/>
    <w:rsid w:val="007A69B8"/>
    <w:rsid w:val="008D5B74"/>
    <w:rsid w:val="009F2AA1"/>
    <w:rsid w:val="00A91205"/>
    <w:rsid w:val="00AC2E34"/>
    <w:rsid w:val="00B62B7F"/>
    <w:rsid w:val="00C7356E"/>
    <w:rsid w:val="00C920E4"/>
    <w:rsid w:val="00CC2500"/>
    <w:rsid w:val="00CF1450"/>
    <w:rsid w:val="00CF1489"/>
    <w:rsid w:val="00D656BA"/>
    <w:rsid w:val="00DD0B5E"/>
    <w:rsid w:val="00E65232"/>
    <w:rsid w:val="00E822BF"/>
    <w:rsid w:val="00ED356E"/>
    <w:rsid w:val="00F3682F"/>
    <w:rsid w:val="00F419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9ECF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E76F2-548E-4A01-BA22-C367F69C9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IB Chem website template</Template>
  <TotalTime>0</TotalTime>
  <Pages>1</Pages>
  <Words>382</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Sarah Quayle</cp:lastModifiedBy>
  <cp:revision>4</cp:revision>
  <cp:lastPrinted>2014-04-22T15:17:00Z</cp:lastPrinted>
  <dcterms:created xsi:type="dcterms:W3CDTF">2014-04-18T19:43:00Z</dcterms:created>
  <dcterms:modified xsi:type="dcterms:W3CDTF">2014-05-21T14:20:00Z</dcterms:modified>
</cp:coreProperties>
</file>